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B" w:rsidRDefault="008306FC" w:rsidP="00FE6DCB">
      <w:pPr>
        <w:spacing w:after="0" w:line="240" w:lineRule="auto"/>
      </w:pPr>
      <w:r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  <w:t xml:space="preserve">            </w:t>
      </w:r>
      <w:r w:rsidR="00FE6DCB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E6DCB" w:rsidRDefault="00FE6DCB" w:rsidP="00FE6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E6DCB" w:rsidRDefault="00FE6DCB" w:rsidP="00FE6DC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Директор ООО Стоматология</w:t>
      </w:r>
    </w:p>
    <w:p w:rsidR="00FE6DCB" w:rsidRDefault="00FE6DCB" w:rsidP="00FE6D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«Золотые Руки»</w:t>
      </w:r>
    </w:p>
    <w:p w:rsidR="00FE6DCB" w:rsidRDefault="00FE6DCB" w:rsidP="00FE6D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 С.И. Морозова</w:t>
      </w:r>
    </w:p>
    <w:p w:rsidR="00FE6DCB" w:rsidRPr="00FE6DCB" w:rsidRDefault="00AD3380" w:rsidP="00FE6D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E6DC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02.2019</w:t>
      </w:r>
      <w:r w:rsidR="00FE6DCB">
        <w:rPr>
          <w:rFonts w:ascii="Times New Roman" w:hAnsi="Times New Roman" w:cs="Times New Roman"/>
          <w:i/>
          <w:sz w:val="24"/>
          <w:szCs w:val="24"/>
        </w:rPr>
        <w:t>г.</w:t>
      </w:r>
    </w:p>
    <w:p w:rsidR="00FE6DCB" w:rsidRPr="008306FC" w:rsidRDefault="00FE6DCB" w:rsidP="008306FC">
      <w:pPr>
        <w:shd w:val="clear" w:color="auto" w:fill="FFFFFF"/>
        <w:spacing w:before="100" w:beforeAutospacing="1" w:after="100" w:afterAutospacing="1" w:line="240" w:lineRule="auto"/>
        <w:ind w:right="-2268"/>
        <w:outlineLvl w:val="1"/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</w:pPr>
      <w:r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  <w:t xml:space="preserve">               </w:t>
      </w:r>
      <w:r w:rsidR="00AD3380"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  <w:t xml:space="preserve">  Прейскурант цен Стоматологии</w:t>
      </w:r>
      <w:r w:rsidR="008306FC" w:rsidRPr="008306FC"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  <w:t xml:space="preserve">  </w:t>
      </w:r>
      <w:r w:rsidR="00D105F1" w:rsidRPr="008306FC">
        <w:rPr>
          <w:rFonts w:ascii="PT_Sans" w:eastAsia="Times New Roman" w:hAnsi="PT_Sans" w:cs="Times New Roman"/>
          <w:b/>
          <w:bCs/>
          <w:i/>
          <w:color w:val="3A2C22"/>
          <w:sz w:val="36"/>
          <w:szCs w:val="36"/>
          <w:lang w:eastAsia="ru-RU"/>
        </w:rPr>
        <w:t>«Золотые Руки»</w:t>
      </w:r>
    </w:p>
    <w:p w:rsidR="00D105F1" w:rsidRPr="008306FC" w:rsidRDefault="008306FC" w:rsidP="008306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r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 xml:space="preserve">  </w:t>
      </w:r>
      <w:r w:rsidR="00D105F1"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>Профессиональная гигиена полости рта, профилактика кариеса</w:t>
      </w:r>
    </w:p>
    <w:tbl>
      <w:tblPr>
        <w:tblW w:w="109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А16.07.020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зубных отложений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Комплексная ультразвуковая чистка всех зубов с применением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внутриротового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пескоструйного аппарата, с последующей полировкой щеткой и пастами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2500</w:t>
            </w:r>
          </w:p>
        </w:tc>
      </w:tr>
      <w:tr w:rsidR="00122F4A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F4A" w:rsidRPr="00D105F1" w:rsidRDefault="00122F4A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F4A" w:rsidRPr="00D105F1" w:rsidRDefault="00122F4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Чистка зубов щеткой и полировочной пастой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F4A" w:rsidRPr="00D105F1" w:rsidRDefault="00122F4A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Чистка зубов пескоструйным аппаратом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Чистка фронтальных (передних) зубов ультразвуком, пастами, пескоструйным аппаратом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Снятие зубных отложений с одного зуба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А11.07.012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6D6596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Глубокое фторирование твердых тканей 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зубов фторсодержащим гелем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Обработка эмали одного зуба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десенситайзером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снятия повышенной чувствительности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А16.07.050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Профессиональное отбеливание зубов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8500</w:t>
            </w:r>
          </w:p>
        </w:tc>
      </w:tr>
    </w:tbl>
    <w:p w:rsidR="00D105F1" w:rsidRPr="008306FC" w:rsidRDefault="00D105F1" w:rsidP="00D105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>Терапевтическая стоматология</w:t>
      </w:r>
    </w:p>
    <w:tbl>
      <w:tblPr>
        <w:tblW w:w="109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В01.003.004.004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В01.003.004.005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В01.003.004.002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А16.07.002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Восстановление зуба пломбой: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лечение поверхностного кариеса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лечение среднего кариеса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лечение глубокого кариеса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Пломбировочный материал (пломба):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химический композит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цемент химического отверждения (Россия)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цемент тройного отверждения последнего поколения (Германия)</w:t>
            </w:r>
          </w:p>
          <w:p w:rsid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жидкотекучий композит (для герметизации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фиссур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122F4A" w:rsidRPr="00D105F1" w:rsidRDefault="00122F4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F646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композит (Россия)</w:t>
            </w:r>
          </w:p>
          <w:p w:rsidR="00D105F1" w:rsidRPr="00D105F1" w:rsidRDefault="00122F4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композит последнего поколения (</w:t>
            </w:r>
            <w:proofErr w:type="spellStart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</w:t>
            </w:r>
            <w:proofErr w:type="spellEnd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1-2 поверхности зуба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светоотверждаемый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композит последнего поколения (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3 поверхности зуба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высокоэстетическая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реставрация фронтальных (передних) зубов</w:t>
            </w:r>
          </w:p>
          <w:p w:rsidR="00D105F1" w:rsidRPr="00D105F1" w:rsidRDefault="00C153A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реста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врация </w:t>
            </w:r>
            <w:proofErr w:type="spellStart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коронковой</w:t>
            </w:r>
            <w:proofErr w:type="spellEnd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части разрушенного зуба </w:t>
            </w:r>
            <w:proofErr w:type="spellStart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фотокомпозитом</w:t>
            </w:r>
            <w:proofErr w:type="spellEnd"/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использованием стекловолоконного штифта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армирование зуба с использованием стекловолоконного штифта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временная пломба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временная пломба длительного действия (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694" w:rsidRDefault="00EC0694" w:rsidP="00AE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E27D6" w:rsidRDefault="00AE27D6" w:rsidP="00AE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  <w:p w:rsidR="00AE27D6" w:rsidRDefault="00D105F1" w:rsidP="00ED0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500</w:t>
            </w:r>
          </w:p>
          <w:p w:rsidR="00EC0694" w:rsidRDefault="00D105F1" w:rsidP="00ED0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3133E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3133E" w:rsidRDefault="00122F4A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C0694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5F1" w:rsidRPr="00D105F1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5F1" w:rsidRPr="00D105F1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5F1" w:rsidRPr="00D105F1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3000-4000</w:t>
            </w:r>
          </w:p>
          <w:p w:rsidR="00ED0F64" w:rsidRDefault="00ED0F64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5F1" w:rsidRPr="00D105F1" w:rsidRDefault="00D105F1" w:rsidP="00ED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  <w:p w:rsidR="00D105F1" w:rsidRPr="00D105F1" w:rsidRDefault="00D105F1" w:rsidP="00ED0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  <w:p w:rsidR="00D105F1" w:rsidRPr="00D105F1" w:rsidRDefault="00D105F1" w:rsidP="00ED0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Удаление старой пломбы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1620CC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620CC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620CC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Повторная шлифовка, полировка пломбы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</w:t>
            </w:r>
          </w:p>
        </w:tc>
      </w:tr>
    </w:tbl>
    <w:p w:rsidR="00D105F1" w:rsidRPr="008306FC" w:rsidRDefault="00D105F1" w:rsidP="00D105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>Лечение корневых каналов</w:t>
      </w:r>
    </w:p>
    <w:tbl>
      <w:tblPr>
        <w:tblW w:w="109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6D6596" w:rsidP="006D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</w:t>
            </w:r>
            <w:r w:rsidR="00D105F1"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6D6596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Пломбирование корневых каналов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Скорая помощь при пульпите (препарирование эндодонтического доступа к корневым каналам, медикаментозная обработка, наложение мышьяковистой пасты)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Скорая помощь при периодонтите (препарирование эндодонтического доступа к корневым каналам, медикаментозная обработка корневых каналов):</w:t>
            </w:r>
          </w:p>
          <w:p w:rsidR="00D105F1" w:rsidRPr="00D105F1" w:rsidRDefault="00D105F1" w:rsidP="00F22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одноканального зуба</w:t>
            </w:r>
          </w:p>
          <w:p w:rsidR="00D105F1" w:rsidRPr="00D105F1" w:rsidRDefault="00D105F1" w:rsidP="00F22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двухканального зуба</w:t>
            </w:r>
          </w:p>
          <w:p w:rsidR="00D105F1" w:rsidRPr="00D105F1" w:rsidRDefault="00D105F1" w:rsidP="00F22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трехканального зуба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F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  <w:p w:rsidR="00D105F1" w:rsidRPr="00D105F1" w:rsidRDefault="00D105F1" w:rsidP="00F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900</w:t>
            </w:r>
          </w:p>
          <w:p w:rsidR="00D105F1" w:rsidRPr="00D105F1" w:rsidRDefault="00D105F1" w:rsidP="00F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Пломбирование одного корневого канала импортной пастой с применением гуттаперчевых штифтов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1100</w:t>
            </w:r>
          </w:p>
        </w:tc>
      </w:tr>
      <w:tr w:rsidR="001620CC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620CC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511ED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Медикаментозная, инструментальная о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бработка одного труднопроходимого канала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20CC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Медикаментозная обработка одного корневого канала при периодонтите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1620CC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Пломбирование одного корневого канала временной пастой, содержащей кальций «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Calasept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«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AH</w:t>
            </w:r>
            <w:r w:rsidR="001620CC" w:rsidRP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Temp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одного корневого канала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Извлечение инородного тела из одного корневого канала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</w:tr>
    </w:tbl>
    <w:p w:rsidR="00D105F1" w:rsidRPr="008306FC" w:rsidRDefault="00D105F1" w:rsidP="00D105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proofErr w:type="spellStart"/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lastRenderedPageBreak/>
        <w:t>Парадонтологический</w:t>
      </w:r>
      <w:proofErr w:type="spellEnd"/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 xml:space="preserve"> приём</w:t>
      </w:r>
    </w:p>
    <w:tbl>
      <w:tblPr>
        <w:tblW w:w="109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А11.07.011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Инъекционное введение лекарственных препаратов в челюстно-лицевую область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Лечебная инъекция гомеопатического препарата (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Траумель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Лечебная инъекция (антибиотик + витамины)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1620C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Лечебная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пародонтальная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повязка на слизистую оболочку полости рта с использованием противовоспалительных, антимикробных, антисептических препаратов и парафинотерапии (вся полость рта, 1 процедура)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Медикаментозная обработка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кармана в области 1-2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Медикаментозное лечение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пародонтальных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карманов (закрытый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кюретаж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орошение, аппликация, повязка)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А16.07.039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Закрытый</w:t>
            </w:r>
            <w:proofErr w:type="gram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кюретаж</w:t>
            </w:r>
            <w:proofErr w:type="spellEnd"/>
            <w:r w:rsidR="00C1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кармана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А16.07.038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Открытый</w:t>
            </w:r>
            <w:proofErr w:type="gram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кюретаж</w:t>
            </w:r>
            <w:proofErr w:type="spellEnd"/>
            <w:r w:rsidR="00C1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кармана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А17.07.003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А16.07.019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Временное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 заболеваниях пародонта (при пародонтозе, пародонтите или травме современной системой «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Ribbond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”, “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Glasspan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” и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фотокомпозитом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области одного сегмента 4-6 зубов)))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А16.07.025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Избирательное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пришлифовывание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зубов (в области одного сегмента 4-6 зубов)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</w:tr>
    </w:tbl>
    <w:p w:rsidR="00D105F1" w:rsidRPr="008306FC" w:rsidRDefault="00D105F1" w:rsidP="00D105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>Ортопедический приём</w:t>
      </w:r>
    </w:p>
    <w:tbl>
      <w:tblPr>
        <w:tblW w:w="10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PT_Sans" w:eastAsia="Times New Roman" w:hAnsi="PT_Sans" w:cs="Times New Roman"/>
                <w:color w:val="3A2C22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Несъёмное протезирование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Снятие</w:t>
            </w:r>
            <w:r w:rsidR="00162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штампованной </w:t>
            </w: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коронки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3A0A10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0A10" w:rsidRPr="00D105F1" w:rsidRDefault="003A0A10" w:rsidP="00D105F1">
            <w:pPr>
              <w:spacing w:after="0" w:line="240" w:lineRule="auto"/>
              <w:rPr>
                <w:rFonts w:ascii="PT_Sans" w:eastAsia="Times New Roman" w:hAnsi="PT_Sans" w:cs="Times New Roman"/>
                <w:color w:val="3A2C22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0A10" w:rsidRPr="00D105F1" w:rsidRDefault="003A0A10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металлокерамической </w:t>
            </w: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0A10" w:rsidRPr="00D105F1" w:rsidRDefault="003A0A1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Фиксация коронки (временный цемент)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Фиксация коронки (постоянный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цемент (Германия)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3A0A1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Слепок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альгинатной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массой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Слепок силиконовой массой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А16.07.003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Восстановление зуба вкладками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Культевая штифтовая вкладка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3A0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А16.07.004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Восстановление зуба коронкой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Пластмассовая коронка (временная)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Пластмассовая коронка (высокая эстетика)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Стальная коронка без напыления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Стальная коронка с напылением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4E5482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AD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4E5482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482" w:rsidRPr="00D105F1" w:rsidRDefault="004E5482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482" w:rsidRPr="00D105F1" w:rsidRDefault="004E5482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ельнолитая коронка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NiCr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CoCr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482" w:rsidRDefault="00AE27D6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AD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482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Металлокерамика (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Ivoclar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IPC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INline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с учетом необходимых слепков и </w:t>
            </w: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временной коронки:</w:t>
            </w:r>
          </w:p>
          <w:p w:rsid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высокая эстетика</w:t>
            </w:r>
          </w:p>
          <w:p w:rsidR="004E5482" w:rsidRPr="00D105F1" w:rsidRDefault="004E5482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 моделировкой искусственной десны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482" w:rsidRDefault="00D105F1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C153AA" w:rsidRDefault="00C153AA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5F1" w:rsidRDefault="00AD3380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  <w:p w:rsidR="004E5482" w:rsidRPr="00D105F1" w:rsidRDefault="00AD3380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EC08DA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D105F1" w:rsidRDefault="00EC08DA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D105F1" w:rsidRDefault="00EC08D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Восстановление скола керамики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фотокомпозитом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последнего поколения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D105F1" w:rsidRDefault="00EC08DA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3000</w:t>
            </w:r>
          </w:p>
        </w:tc>
      </w:tr>
      <w:tr w:rsidR="00EC08DA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D105F1" w:rsidRDefault="00EC08DA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EC08DA" w:rsidRDefault="00EC08D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Безметалловая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керамика на каркасе из циркония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ZrO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кад-кам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Default="00EC08DA" w:rsidP="004E5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10000-13000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Цельноциркониевая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коронка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4E5482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4E5482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Керамические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виниры</w:t>
            </w:r>
            <w:proofErr w:type="spellEnd"/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12000-15000</w:t>
            </w:r>
          </w:p>
        </w:tc>
      </w:tr>
      <w:tr w:rsidR="00D105F1" w:rsidRPr="00D105F1" w:rsidTr="004B05DE">
        <w:trPr>
          <w:trHeight w:val="486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ельнолитая коронка (</w:t>
            </w:r>
            <w:proofErr w:type="spellStart"/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NiCr</w:t>
            </w:r>
            <w:proofErr w:type="spellEnd"/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CoCr</w:t>
            </w:r>
            <w:proofErr w:type="spellEnd"/>
            <w:r w:rsidR="004E5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4E5482" w:rsidP="00FE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4000</w:t>
            </w:r>
            <w:r w:rsidR="00D105F1"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3E9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03E9" w:rsidRPr="00D105F1" w:rsidRDefault="002003E9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03E9" w:rsidRPr="00D105F1" w:rsidRDefault="002003E9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Цельнокерамическая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коронка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03E9" w:rsidRDefault="002003E9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12000-15000</w:t>
            </w:r>
          </w:p>
        </w:tc>
      </w:tr>
      <w:tr w:rsidR="00EC08DA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Pr="00D105F1" w:rsidRDefault="00EC08DA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Default="00EC08DA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Вкладки, накладки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8DA" w:rsidRDefault="00EC08DA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6DCB" w:rsidRDefault="00FE6DCB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CB" w:rsidRDefault="00FE6DCB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А16.07.035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Съёмное протезирование</w:t>
            </w:r>
          </w:p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Протезирование частичными съемными пластиночными протезами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Частичный съёмный акриловый протез с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кламмерной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фиксацией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А16.07.023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Протезирование полными съемными пластиночными протезами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Полный съёмный акриловый протез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Микропротез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акриловый (с замещением 1-3 зубов)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Нейлоновый протез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Нейлоновый протез (1-2 зуба) «Бабочка»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А16.07.036</w:t>
            </w:r>
          </w:p>
        </w:tc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бюгельными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протезами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протез с </w:t>
            </w: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кламмерной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фиксацией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6DCB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протез с замковой фиксацией:</w:t>
            </w:r>
          </w:p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простой</w:t>
            </w:r>
          </w:p>
          <w:p w:rsidR="00D105F1" w:rsidRPr="00D105F1" w:rsidRDefault="00D105F1" w:rsidP="00FE6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сложный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FE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105F1" w:rsidRPr="00D105F1" w:rsidRDefault="00D105F1" w:rsidP="00FE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30000</w:t>
            </w:r>
          </w:p>
          <w:p w:rsidR="00D105F1" w:rsidRPr="00D105F1" w:rsidRDefault="00D105F1" w:rsidP="00FE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Коррекция съёмного протеза, сделанного в другом учреждении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Починка съёмного протеза (перелом)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9C346C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3000</w:t>
            </w:r>
          </w:p>
        </w:tc>
      </w:tr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Перебазировка съёмного протеза лабораторным способом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3000</w:t>
            </w:r>
          </w:p>
        </w:tc>
      </w:tr>
      <w:tr w:rsidR="009C346C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346C" w:rsidRPr="00D105F1" w:rsidRDefault="009C346C" w:rsidP="00D10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346C" w:rsidRPr="00D105F1" w:rsidRDefault="009C346C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Приварка зуба или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346C" w:rsidRPr="00D105F1" w:rsidRDefault="00AD3380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9C3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</w:tbl>
    <w:p w:rsidR="00D105F1" w:rsidRPr="008306FC" w:rsidRDefault="00D105F1" w:rsidP="00D105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</w:pPr>
      <w:r w:rsidRPr="008306FC">
        <w:rPr>
          <w:rFonts w:ascii="PT_Sans" w:eastAsia="Times New Roman" w:hAnsi="PT_Sans" w:cs="Times New Roman"/>
          <w:b/>
          <w:bCs/>
          <w:i/>
          <w:color w:val="3A2C22"/>
          <w:sz w:val="27"/>
          <w:szCs w:val="27"/>
          <w:lang w:eastAsia="ru-RU"/>
        </w:rPr>
        <w:t>Рентгенодиагностика</w:t>
      </w:r>
    </w:p>
    <w:tbl>
      <w:tblPr>
        <w:tblW w:w="10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8221"/>
        <w:gridCol w:w="1134"/>
      </w:tblGrid>
      <w:tr w:rsidR="00D105F1" w:rsidRPr="00D105F1" w:rsidTr="004B05DE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after="0" w:line="240" w:lineRule="auto"/>
              <w:rPr>
                <w:rFonts w:ascii="PT_Sans" w:eastAsia="Times New Roman" w:hAnsi="PT_Sans" w:cs="Times New Roman"/>
                <w:color w:val="3A2C22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Визиографический</w:t>
            </w:r>
            <w:proofErr w:type="spellEnd"/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снимок одного зуба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5F1" w:rsidRPr="00D105F1" w:rsidRDefault="00D105F1" w:rsidP="00D10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0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</w:tr>
    </w:tbl>
    <w:p w:rsidR="005E63D6" w:rsidRDefault="005E63D6">
      <w:bookmarkStart w:id="0" w:name="_GoBack"/>
      <w:bookmarkEnd w:id="0"/>
    </w:p>
    <w:sectPr w:rsidR="005E63D6" w:rsidSect="00F22CB9">
      <w:pgSz w:w="11906" w:h="16838"/>
      <w:pgMar w:top="426" w:right="282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D11"/>
    <w:rsid w:val="00017B96"/>
    <w:rsid w:val="00076B82"/>
    <w:rsid w:val="00122F4A"/>
    <w:rsid w:val="00147A49"/>
    <w:rsid w:val="001511ED"/>
    <w:rsid w:val="00154CF6"/>
    <w:rsid w:val="001620CC"/>
    <w:rsid w:val="001B7A1E"/>
    <w:rsid w:val="001E10D3"/>
    <w:rsid w:val="002003E9"/>
    <w:rsid w:val="002E0FA5"/>
    <w:rsid w:val="003668BE"/>
    <w:rsid w:val="003A0A10"/>
    <w:rsid w:val="00447736"/>
    <w:rsid w:val="004B05DE"/>
    <w:rsid w:val="004E5482"/>
    <w:rsid w:val="00527EA5"/>
    <w:rsid w:val="005E63D6"/>
    <w:rsid w:val="00666029"/>
    <w:rsid w:val="006D6596"/>
    <w:rsid w:val="00720B28"/>
    <w:rsid w:val="008306FC"/>
    <w:rsid w:val="009C346C"/>
    <w:rsid w:val="00AD3380"/>
    <w:rsid w:val="00AE27D6"/>
    <w:rsid w:val="00B57590"/>
    <w:rsid w:val="00C153AA"/>
    <w:rsid w:val="00C52D11"/>
    <w:rsid w:val="00C83FAE"/>
    <w:rsid w:val="00D105F1"/>
    <w:rsid w:val="00DE03AE"/>
    <w:rsid w:val="00EC0694"/>
    <w:rsid w:val="00EC08DA"/>
    <w:rsid w:val="00ED0F64"/>
    <w:rsid w:val="00F22CB9"/>
    <w:rsid w:val="00F3133E"/>
    <w:rsid w:val="00F6469D"/>
    <w:rsid w:val="00FE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96"/>
  </w:style>
  <w:style w:type="paragraph" w:styleId="2">
    <w:name w:val="heading 2"/>
    <w:basedOn w:val="a"/>
    <w:link w:val="20"/>
    <w:uiPriority w:val="9"/>
    <w:qFormat/>
    <w:rsid w:val="00D10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0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Rosmediy</dc:creator>
  <cp:lastModifiedBy>admin</cp:lastModifiedBy>
  <cp:revision>15</cp:revision>
  <cp:lastPrinted>2019-02-19T10:45:00Z</cp:lastPrinted>
  <dcterms:created xsi:type="dcterms:W3CDTF">2018-04-18T11:13:00Z</dcterms:created>
  <dcterms:modified xsi:type="dcterms:W3CDTF">2019-02-19T10:52:00Z</dcterms:modified>
</cp:coreProperties>
</file>